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50" w:rsidRPr="00675B8A" w:rsidRDefault="00F51350" w:rsidP="00F5135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Организация самостоятельной работы по дисциплине «Социальное развитие предприятия и социальное партнерство»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Социальное партнерство как тип социально-тр</w:t>
      </w:r>
      <w:r w:rsidRPr="00675B8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удовых отношений в условиях перехода к рыночной эк</w:t>
      </w:r>
      <w:r w:rsidRPr="00675B8A">
        <w:rPr>
          <w:rFonts w:ascii="Times New Roman" w:eastAsia="Times New Roman" w:hAnsi="Times New Roman"/>
          <w:spacing w:val="-16"/>
          <w:sz w:val="28"/>
          <w:szCs w:val="28"/>
          <w:lang w:eastAsia="ru-RU"/>
        </w:rPr>
        <w:t>ономике.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Социальное партнерство как идеология цивилизованного развития общества с рыночной экономикой.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Становление социального партнерства в России в условиях перехода к рыночной экономике (или на примере другой страны).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Экономические реформы в России и проблема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Социально-экономические предпосылки формирования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Роль и задачи государства в становлении и развитии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Роль Международной организации труда (МОТ) в развитии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Основные принципы и сферы реализации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Специфические черты процесса становления социального партнерства в России на современном этапе (или на примере другой страны).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Региональный опыт становления и развития социального партнерства в России (или на примере другой страны).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Субъекты социального партнерства, их роль и место в системе социально-трудовых отношений демократического общества.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Профсоюзы как субъект системы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Общероссийский профсоюз, его роль и функции, содержание работы в системе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Общероссийские объединения (ассоциации) профессиональных союзов, их структура, функции, роль в системе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Разработка и заключение коллективного договора на предприятии, контроль над его выполнением.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Опыт подготовки и заключения соглашений между объединениями предпринимателей, объединениями работников и представителями государственных органов.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Союзы предпринимателей, их роль и содержание деятельности в системе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Трипартизм</w:t>
      </w:r>
      <w:proofErr w:type="spellEnd"/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инструмент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Правовая база развития социального партнерства в России.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Российская модель социального партнерства.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Генеральное соглашение между общероссийскими объединениями профсоюзов, общероссийскими объединениями работодателей и Правительством Российской Федерации.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Роль социального партнерства в решении проблем управления персоналом.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Международный опыт развития социального партнерства, возможность его использования в России (или на примере одной страны).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Опыт становления социального партнерства при переходе к рыночной экономике в странах Восточной Европы.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Мировые модели социального партнерства, их специфические черты (или на примере одной страны).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Международный опыт заключения коллективных соглашений (или на примере одной страны).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Социальное партнерство в транснациональных корпорациях.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Социальное партнерство в условиях глобализации: тенденции, противоречия.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Мировой опыт финансового участия работников в прибыли предприятия.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Участие работников в управлении предприятием.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Социальные конфликты, причины и формы их разрешения в рамках трудовых коллективов.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Понятие и виды трудовых споров. Принципы рассмотрения трудовых споров.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Порядок создания и деятельности комиссии по трудовым спорам. Рассмотрение индивидуальных трудовых споров.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Коллективные трудовые споры и примирительные процедуры. Забастовки. Правовое регулирование забастовок.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Коллективные переговоры как основное средство достижения компромисса между представителями работников и работодателей.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Порядок ведения и предмет коллективных переговоров. Участники переговоров, их права и обязанности.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Социальное партнерство в сфере занятости и противодействия безработице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 политика и федеральная целевая программа в области занятости.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Социальное партнерство в сфере профессиональной подготовки и обеспечения кадрами отраслей экономики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Участие работодателей в обеспечении занятости населения.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Правовое положение профессиональных союзов в сфере занятости.</w:t>
      </w:r>
    </w:p>
    <w:p w:rsidR="00F51350" w:rsidRPr="00675B8A" w:rsidRDefault="00F51350" w:rsidP="00F51350">
      <w:pPr>
        <w:numPr>
          <w:ilvl w:val="0"/>
          <w:numId w:val="1"/>
        </w:numPr>
        <w:tabs>
          <w:tab w:val="clear" w:pos="3143"/>
          <w:tab w:val="num" w:pos="0"/>
        </w:tabs>
        <w:spacing w:after="0" w:line="360" w:lineRule="auto"/>
        <w:ind w:left="0"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B8A">
        <w:rPr>
          <w:rFonts w:ascii="Times New Roman" w:eastAsia="Times New Roman" w:hAnsi="Times New Roman"/>
          <w:sz w:val="28"/>
          <w:szCs w:val="28"/>
          <w:lang w:eastAsia="ru-RU"/>
        </w:rPr>
        <w:t>Координационные комитеты содействия занятости населения: их функции и реальная деятельность.</w:t>
      </w:r>
    </w:p>
    <w:p w:rsidR="00A26618" w:rsidRDefault="00A26618"/>
    <w:sectPr w:rsidR="00A26618" w:rsidSect="00BE7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27C0"/>
    <w:multiLevelType w:val="hybridMultilevel"/>
    <w:tmpl w:val="6A7CB030"/>
    <w:lvl w:ilvl="0" w:tplc="F216E678">
      <w:start w:val="1"/>
      <w:numFmt w:val="decimal"/>
      <w:lvlText w:val="%1."/>
      <w:lvlJc w:val="left"/>
      <w:pPr>
        <w:tabs>
          <w:tab w:val="num" w:pos="3143"/>
        </w:tabs>
        <w:ind w:left="3143" w:hanging="17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1350"/>
    <w:rsid w:val="006677BA"/>
    <w:rsid w:val="00A12D46"/>
    <w:rsid w:val="00A26618"/>
    <w:rsid w:val="00BE7075"/>
    <w:rsid w:val="00F5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3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568</Words>
  <Characters>3239</Characters>
  <Application>Microsoft Office Word</Application>
  <DocSecurity>0</DocSecurity>
  <Lines>26</Lines>
  <Paragraphs>7</Paragraphs>
  <ScaleCrop>false</ScaleCrop>
  <Company>Microsoft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Alex1</dc:creator>
  <cp:lastModifiedBy>Alex1</cp:lastModifiedBy>
  <cp:revision>1</cp:revision>
  <dcterms:created xsi:type="dcterms:W3CDTF">2018-11-18T14:51:00Z</dcterms:created>
  <dcterms:modified xsi:type="dcterms:W3CDTF">2018-11-18T14:53:00Z</dcterms:modified>
</cp:coreProperties>
</file>